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color w:val="000000"/>
          <w:szCs w:val="24"/>
        </w:rPr>
      </w:pPr>
      <w:bookmarkStart w:id="0" w:name="_GoBack"/>
      <w:r>
        <w:rPr>
          <w:rFonts w:hint="eastAsia" w:ascii="黑体" w:hAnsi="黑体" w:eastAsia="黑体" w:cs="Times New Roman"/>
          <w:b/>
          <w:color w:val="000000"/>
          <w:sz w:val="30"/>
          <w:szCs w:val="30"/>
        </w:rPr>
        <w:t>论文数据出处对照表</w:t>
      </w:r>
      <w:bookmarkEnd w:id="0"/>
    </w:p>
    <w:p>
      <w:pPr>
        <w:spacing w:line="500" w:lineRule="exact"/>
        <w:ind w:left="1201" w:hanging="1201" w:hangingChars="500"/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仿宋" w:cs="Times New Roman"/>
          <w:b/>
          <w:bCs/>
          <w:color w:val="000000"/>
          <w:sz w:val="24"/>
          <w:szCs w:val="24"/>
        </w:rPr>
        <w:t>论文题目：</w:t>
      </w:r>
      <w:r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Nonplanar Perylene Monoimide-Based Fluorescent Film for Enhanced BTX Sensing</w:t>
      </w:r>
    </w:p>
    <w:p>
      <w:pPr>
        <w:spacing w:line="500" w:lineRule="exact"/>
        <w:ind w:left="1201" w:hanging="1201" w:hangingChars="500"/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论文出处：</w:t>
      </w:r>
      <w:r>
        <w:rPr>
          <w:rFonts w:ascii="Times New Roman" w:hAnsi="Times New Roman" w:eastAsia="华文仿宋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Chin. J. Chem. </w:t>
      </w:r>
      <w:r>
        <w:rPr>
          <w:rFonts w:ascii="Times New Roman" w:hAnsi="Times New Roman" w:eastAsia="华文仿宋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</w:t>
      </w:r>
      <w:r>
        <w:rPr>
          <w:rFonts w:ascii="Times New Roman" w:hAnsi="Times New Roman" w:eastAsia="华文仿宋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39,</w:t>
      </w:r>
      <w:r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xxxx-xxxx</w:t>
      </w:r>
    </w:p>
    <w:p>
      <w:pPr>
        <w:spacing w:line="500" w:lineRule="exact"/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仿宋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作者列表：</w:t>
      </w:r>
      <w:r>
        <w:rPr>
          <w:rFonts w:hint="eastAsia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张美玲</w:t>
      </w:r>
      <w:r>
        <w:rPr>
          <w:rFonts w:ascii="Times New Roman" w:hAnsi="Times New Roman" w:eastAsia="华文仿宋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#</w:t>
      </w:r>
      <w:r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丁南南</w:t>
      </w:r>
      <w:r>
        <w:rPr>
          <w:rFonts w:ascii="Times New Roman" w:hAnsi="Times New Roman" w:eastAsia="华文仿宋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#</w:t>
      </w:r>
      <w:r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赖发燕</w:t>
      </w:r>
      <w:r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尚丛娣</w:t>
      </w:r>
      <w:r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苗荣</w:t>
      </w:r>
      <w:r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刘忠山</w:t>
      </w:r>
      <w:r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*, </w:t>
      </w:r>
      <w:r>
        <w:rPr>
          <w:rFonts w:hint="eastAsia" w:eastAsia="华文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房喻</w:t>
      </w:r>
      <w:r>
        <w:rPr>
          <w:rFonts w:ascii="Times New Roman" w:hAnsi="Times New Roman" w:eastAsia="华文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</w:p>
    <w:p>
      <w:pPr>
        <w:rPr>
          <w:rFonts w:ascii="Times New Roman" w:hAnsi="Times New Roman" w:eastAsia="华文仿宋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76"/>
        <w:gridCol w:w="1276"/>
        <w:gridCol w:w="992"/>
        <w:gridCol w:w="1134"/>
        <w:gridCol w:w="1134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论文数据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样品描述/实验名称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实验记录本编号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对应实验记录本位置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文章用图编号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原始数据采集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打包文件保存目录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实验部分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MI-CB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的合成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FY1010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30-P36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95-P96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Scheme</w:t>
            </w: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Scheme S1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FY201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移动硬盘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张美玲\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\CJC-2021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\3.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Scheme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\\Scheme 1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，Scheme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S2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结果与讨论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PMI</w:t>
            </w: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-CB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和PMIA在溶液态的吸收光谱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FY1010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，P</w:t>
            </w: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igure 1a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老荧光室紫外吸收光谱仪（型号）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FY201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移动硬盘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张美玲\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\CJC-2021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溶液态光物理性质\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\UV-Vis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谱图\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\PMIA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紫外吸收原始数据，PMI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CB紫外吸收原始数据，紫外吸收谱图汇总origin作图文件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结果与讨论（补充材料）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PMI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CB和PMIA薄膜稳定性测试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FY1010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Figure</w:t>
            </w: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小三层XX仪器（型号）</w:t>
            </w:r>
          </w:p>
        </w:tc>
        <w:tc>
          <w:tcPr>
            <w:tcW w:w="2126" w:type="dxa"/>
          </w:tcPr>
          <w:p>
            <w:pPr>
              <w:spacing w:line="240" w:lineRule="exact"/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:lang w:val="it-I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FY201</w:t>
            </w:r>
            <w:r>
              <w:rPr>
                <w:rFonts w:hint="eastAsia" w:ascii="Times New Roman" w:hAnsi="Times New Roman" w:eastAsia="华文仿宋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移动硬盘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张美玲\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\CJC-2021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\6.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薄膜态光物理性质\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稳定性测试\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\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PMIA稳定性测试原始数据，PMI</w:t>
            </w:r>
            <w:r>
              <w:rPr>
                <w:rFonts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华文仿宋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CB稳定性测试原始数据，稳定性测试汇总origin作图文件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ind w:left="90" w:hanging="90" w:hangingChars="50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Times New Roman" w:hAnsi="Times New Roman" w:eastAsia="华文仿宋" w:cs="Times New Roman"/>
                <w:bCs/>
                <w:color w:val="FF0000"/>
                <w:sz w:val="18"/>
                <w:szCs w:val="18"/>
                <w:lang w:val="it-IT"/>
              </w:rPr>
              <w:t>可加行、加页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207" w:type="dxa"/>
            <w:gridSpan w:val="8"/>
            <w:vAlign w:val="center"/>
          </w:tcPr>
          <w:p>
            <w:pPr>
              <w:spacing w:before="312" w:beforeLines="100" w:after="312" w:afterLines="100"/>
              <w:ind w:firstLine="539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hint="eastAsia" w:ascii="Times New Roman" w:hAnsi="Times New Roman" w:eastAsia="华文仿宋" w:cs="Times New Roman"/>
                <w:szCs w:val="21"/>
              </w:rPr>
              <w:t>本人</w:t>
            </w:r>
            <w:r>
              <w:rPr>
                <w:rFonts w:ascii="Times New Roman" w:hAnsi="Times New Roman" w:eastAsia="华文仿宋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华文仿宋" w:cs="Times New Roman"/>
                <w:szCs w:val="21"/>
                <w:u w:val="single"/>
              </w:rPr>
              <w:t>张美玲</w:t>
            </w:r>
            <w:r>
              <w:rPr>
                <w:rFonts w:ascii="Times New Roman" w:hAnsi="Times New Roman" w:eastAsia="华文仿宋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华文仿宋" w:cs="Times New Roman"/>
                <w:szCs w:val="21"/>
              </w:rPr>
              <w:t>是</w:t>
            </w:r>
            <w:r>
              <w:rPr>
                <w:rFonts w:hint="eastAsia" w:ascii="Times New Roman" w:hAnsi="Times New Roman" w:eastAsia="华文仿宋" w:cs="Times New Roman"/>
                <w:szCs w:val="21"/>
              </w:rPr>
              <w:t>该论文的第一作者，在此声明本论文所有原始数据真实、根据《论文数据出处对照表》可追溯。</w:t>
            </w:r>
          </w:p>
          <w:p>
            <w:pPr>
              <w:spacing w:before="156" w:beforeLines="50" w:after="156" w:afterLines="50"/>
              <w:rPr>
                <w:rFonts w:ascii="Times New Roman" w:hAnsi="Times New Roman" w:eastAsia="华文仿宋" w:cs="Times New Roman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szCs w:val="24"/>
              </w:rPr>
              <w:t>第一作者：</w:t>
            </w:r>
            <w:r>
              <w:rPr>
                <w:rFonts w:hint="eastAsia" w:ascii="Times New Roman" w:hAnsi="Times New Roman" w:eastAsia="华文仿宋" w:cs="Times New Roman"/>
                <w:color w:val="FF0000"/>
                <w:szCs w:val="21"/>
              </w:rPr>
              <w:t>手写</w:t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 xml:space="preserve">         </w:t>
            </w:r>
            <w:r>
              <w:rPr>
                <w:rFonts w:ascii="Times New Roman" w:hAnsi="Times New Roman" w:eastAsia="华文仿宋" w:cs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华文仿宋" w:cs="Times New Roman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 xml:space="preserve">年   </w:t>
            </w:r>
            <w:r>
              <w:rPr>
                <w:rFonts w:ascii="Times New Roman" w:hAnsi="Times New Roman" w:eastAsia="华文仿宋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>月   日</w:t>
            </w:r>
          </w:p>
          <w:p>
            <w:pPr>
              <w:spacing w:before="156" w:beforeLines="50" w:after="156" w:afterLines="50"/>
              <w:rPr>
                <w:rFonts w:ascii="Times New Roman" w:hAnsi="Times New Roman" w:eastAsia="华文仿宋" w:cs="Times New Roman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szCs w:val="24"/>
              </w:rPr>
              <w:t>纸质版资料负责人：</w:t>
            </w:r>
            <w:r>
              <w:rPr>
                <w:rFonts w:hint="eastAsia" w:ascii="Times New Roman" w:hAnsi="Times New Roman" w:eastAsia="华文仿宋" w:cs="Times New Roman"/>
                <w:color w:val="FF0000"/>
                <w:szCs w:val="21"/>
              </w:rPr>
              <w:t>手写</w:t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 xml:space="preserve">       </w:t>
            </w:r>
            <w:r>
              <w:rPr>
                <w:rFonts w:ascii="Times New Roman" w:hAnsi="Times New Roman" w:eastAsia="华文仿宋" w:cs="Times New Roman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>年    月   日</w:t>
            </w:r>
          </w:p>
          <w:p>
            <w:pPr>
              <w:spacing w:before="156" w:beforeLines="50" w:after="156" w:afterLines="50"/>
              <w:jc w:val="left"/>
              <w:rPr>
                <w:rFonts w:ascii="Times New Roman" w:hAnsi="Times New Roman" w:eastAsia="华文仿宋" w:cs="Times New Roman"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hint="eastAsia" w:ascii="Times New Roman" w:hAnsi="Times New Roman" w:eastAsia="华文仿宋" w:cs="Times New Roman"/>
                <w:szCs w:val="24"/>
              </w:rPr>
              <w:t>电子版资料负责人：</w:t>
            </w:r>
            <w:r>
              <w:rPr>
                <w:rFonts w:hint="eastAsia" w:ascii="Times New Roman" w:hAnsi="Times New Roman" w:eastAsia="华文仿宋" w:cs="Times New Roman"/>
                <w:color w:val="FF0000"/>
                <w:szCs w:val="21"/>
              </w:rPr>
              <w:t>手写</w:t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 xml:space="preserve">       </w:t>
            </w:r>
            <w:r>
              <w:rPr>
                <w:rFonts w:ascii="Times New Roman" w:hAnsi="Times New Roman" w:eastAsia="华文仿宋" w:cs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 xml:space="preserve">    </w:t>
            </w:r>
            <w:r>
              <w:rPr>
                <w:rFonts w:ascii="Times New Roman" w:hAnsi="Times New Roman" w:eastAsia="华文仿宋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 xml:space="preserve">年  </w:t>
            </w:r>
            <w:r>
              <w:rPr>
                <w:rFonts w:ascii="Times New Roman" w:hAnsi="Times New Roman" w:eastAsia="华文仿宋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 xml:space="preserve"> 月   日</w:t>
            </w:r>
          </w:p>
        </w:tc>
      </w:tr>
    </w:tbl>
    <w:p>
      <w:pPr>
        <w:spacing w:before="240"/>
      </w:pPr>
      <w:r>
        <w:rPr>
          <w:rFonts w:hint="eastAsia" w:ascii="Times New Roman" w:hAnsi="Times New Roman" w:eastAsia="宋体" w:cs="Times New Roman"/>
          <w:b/>
          <w:bCs/>
          <w:color w:val="000000"/>
          <w:szCs w:val="24"/>
        </w:rPr>
        <w:t>注：《论文数据出处对照表》一式两份，在备份原始数据时，分别交给纸质版和电子版资料负责人。</w:t>
      </w:r>
    </w:p>
    <w:sectPr>
      <w:pgSz w:w="11906" w:h="16838"/>
      <w:pgMar w:top="1327" w:right="1800" w:bottom="93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NGQ3ZWI1YWE3ZjMzYjM1Nzk0YmU5OTU4Njk1OGEifQ=="/>
  </w:docVars>
  <w:rsids>
    <w:rsidRoot w:val="17C3672F"/>
    <w:rsid w:val="17C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2022-11-02T03:51:00Z</dcterms:created>
  <dc:creator>冯老师</dc:creator>
  <cp:lastModifiedBy>冯老师</cp:lastModifiedBy>
  <dcterms:modified xsi:type="dcterms:W3CDTF">2022-11-02T03:53:03Z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7665A60136CB42AFA92A676113A65493</vt:lpwstr>
  </property>
</Properties>
</file>